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3061" w14:textId="77777777" w:rsidR="006F500F" w:rsidRPr="00582FBD" w:rsidRDefault="006F500F" w:rsidP="00582FBD">
      <w:pPr>
        <w:pStyle w:val="Title"/>
      </w:pPr>
      <w:r w:rsidRPr="00582FBD">
        <w:t>PUBLIC WATER SUPPLY DISTRICT NO. 1</w:t>
      </w:r>
      <w:r w:rsidR="00582FBD" w:rsidRPr="00582FBD">
        <w:t xml:space="preserve"> </w:t>
      </w:r>
      <w:r w:rsidRPr="00582FBD">
        <w:t>OF GREENE COUNTY</w:t>
      </w:r>
    </w:p>
    <w:p w14:paraId="3B48F2C6" w14:textId="77777777" w:rsidR="006F500F" w:rsidRDefault="006F500F">
      <w:pPr>
        <w:jc w:val="center"/>
        <w:rPr>
          <w:b/>
          <w:sz w:val="16"/>
        </w:rPr>
      </w:pPr>
    </w:p>
    <w:p w14:paraId="78966161" w14:textId="77777777" w:rsidR="006F500F" w:rsidRDefault="006F500F">
      <w:pPr>
        <w:pStyle w:val="Heading2"/>
      </w:pPr>
      <w:r>
        <w:t>AUTOMATIC CONNECT LANDLORD AGREEMENT</w:t>
      </w:r>
    </w:p>
    <w:p w14:paraId="3C22C312" w14:textId="77777777" w:rsidR="006F500F" w:rsidRPr="006F5B5D" w:rsidRDefault="006F500F">
      <w:pPr>
        <w:jc w:val="center"/>
        <w:rPr>
          <w:sz w:val="24"/>
          <w:szCs w:val="24"/>
        </w:rPr>
      </w:pPr>
    </w:p>
    <w:p w14:paraId="1CA254B2" w14:textId="77777777" w:rsidR="006F500F" w:rsidRDefault="006F500F">
      <w:pPr>
        <w:pStyle w:val="BodyText"/>
        <w:rPr>
          <w:b w:val="0"/>
          <w:sz w:val="24"/>
          <w:szCs w:val="24"/>
        </w:rPr>
      </w:pPr>
      <w:r w:rsidRPr="006F5B5D">
        <w:rPr>
          <w:b w:val="0"/>
          <w:sz w:val="24"/>
          <w:szCs w:val="24"/>
        </w:rPr>
        <w:t>Th</w:t>
      </w:r>
      <w:r w:rsidR="00582FBD">
        <w:rPr>
          <w:b w:val="0"/>
          <w:sz w:val="24"/>
          <w:szCs w:val="24"/>
        </w:rPr>
        <w:t>is</w:t>
      </w:r>
      <w:r w:rsidRPr="006F5B5D">
        <w:rPr>
          <w:b w:val="0"/>
          <w:sz w:val="24"/>
          <w:szCs w:val="24"/>
        </w:rPr>
        <w:t xml:space="preserve"> Automatic Connect Landlord Agreement </w:t>
      </w:r>
      <w:r w:rsidR="00A604EA">
        <w:rPr>
          <w:b w:val="0"/>
          <w:sz w:val="24"/>
          <w:szCs w:val="24"/>
        </w:rPr>
        <w:t xml:space="preserve">(“Landlord Agreement”) </w:t>
      </w:r>
      <w:r w:rsidRPr="006F5B5D">
        <w:rPr>
          <w:b w:val="0"/>
          <w:sz w:val="24"/>
          <w:szCs w:val="24"/>
        </w:rPr>
        <w:t xml:space="preserve">was created for the mutual benefit of </w:t>
      </w:r>
      <w:r w:rsidR="00F53C22">
        <w:rPr>
          <w:b w:val="0"/>
          <w:sz w:val="24"/>
          <w:szCs w:val="24"/>
        </w:rPr>
        <w:t>L</w:t>
      </w:r>
      <w:r w:rsidRPr="006F5B5D">
        <w:rPr>
          <w:b w:val="0"/>
          <w:sz w:val="24"/>
          <w:szCs w:val="24"/>
        </w:rPr>
        <w:t>andlord</w:t>
      </w:r>
      <w:r w:rsidR="00F53C22">
        <w:rPr>
          <w:b w:val="0"/>
          <w:sz w:val="24"/>
          <w:szCs w:val="24"/>
        </w:rPr>
        <w:t>s</w:t>
      </w:r>
      <w:r w:rsidRPr="006F5B5D">
        <w:rPr>
          <w:b w:val="0"/>
          <w:sz w:val="24"/>
          <w:szCs w:val="24"/>
        </w:rPr>
        <w:t xml:space="preserve"> </w:t>
      </w:r>
      <w:r w:rsidR="00F53C22">
        <w:rPr>
          <w:b w:val="0"/>
          <w:sz w:val="24"/>
          <w:szCs w:val="24"/>
        </w:rPr>
        <w:t xml:space="preserve">(rental property owners) </w:t>
      </w:r>
      <w:r w:rsidRPr="006F5B5D">
        <w:rPr>
          <w:b w:val="0"/>
          <w:sz w:val="24"/>
          <w:szCs w:val="24"/>
        </w:rPr>
        <w:t>and Public Water Supply District No. 1 of Greene County</w:t>
      </w:r>
      <w:r w:rsidR="00F53C22">
        <w:rPr>
          <w:b w:val="0"/>
          <w:sz w:val="24"/>
          <w:szCs w:val="24"/>
        </w:rPr>
        <w:t xml:space="preserve"> (“District”). </w:t>
      </w:r>
      <w:r w:rsidRPr="006F5B5D">
        <w:rPr>
          <w:b w:val="0"/>
          <w:sz w:val="24"/>
          <w:szCs w:val="24"/>
        </w:rPr>
        <w:t>It provide</w:t>
      </w:r>
      <w:r w:rsidR="00F53C22">
        <w:rPr>
          <w:b w:val="0"/>
          <w:sz w:val="24"/>
          <w:szCs w:val="24"/>
        </w:rPr>
        <w:t>s for</w:t>
      </w:r>
      <w:r w:rsidRPr="006F5B5D">
        <w:rPr>
          <w:b w:val="0"/>
          <w:sz w:val="24"/>
          <w:szCs w:val="24"/>
        </w:rPr>
        <w:t xml:space="preserve"> uninterrupted water service to address</w:t>
      </w:r>
      <w:r w:rsidR="00F53C22">
        <w:rPr>
          <w:b w:val="0"/>
          <w:sz w:val="24"/>
          <w:szCs w:val="24"/>
        </w:rPr>
        <w:t>es</w:t>
      </w:r>
      <w:r w:rsidRPr="006F5B5D">
        <w:rPr>
          <w:b w:val="0"/>
          <w:sz w:val="24"/>
          <w:szCs w:val="24"/>
        </w:rPr>
        <w:t xml:space="preserve"> between tenants</w:t>
      </w:r>
      <w:r w:rsidR="00F53C22">
        <w:rPr>
          <w:b w:val="0"/>
          <w:sz w:val="24"/>
          <w:szCs w:val="24"/>
        </w:rPr>
        <w:t xml:space="preserve">. Water </w:t>
      </w:r>
      <w:r w:rsidRPr="006F5B5D">
        <w:rPr>
          <w:b w:val="0"/>
          <w:sz w:val="24"/>
          <w:szCs w:val="24"/>
        </w:rPr>
        <w:t xml:space="preserve">service will automatically be transferred from </w:t>
      </w:r>
      <w:r w:rsidR="00F53C22">
        <w:rPr>
          <w:b w:val="0"/>
          <w:sz w:val="24"/>
          <w:szCs w:val="24"/>
        </w:rPr>
        <w:t xml:space="preserve">a </w:t>
      </w:r>
      <w:r w:rsidRPr="006F5B5D">
        <w:rPr>
          <w:b w:val="0"/>
          <w:sz w:val="24"/>
          <w:szCs w:val="24"/>
        </w:rPr>
        <w:t>tenant’s name to the</w:t>
      </w:r>
      <w:r w:rsidR="00F53C22">
        <w:rPr>
          <w:b w:val="0"/>
          <w:sz w:val="24"/>
          <w:szCs w:val="24"/>
        </w:rPr>
        <w:t xml:space="preserve"> participating</w:t>
      </w:r>
      <w:r w:rsidRPr="006F5B5D">
        <w:rPr>
          <w:b w:val="0"/>
          <w:sz w:val="24"/>
          <w:szCs w:val="24"/>
        </w:rPr>
        <w:t xml:space="preserve"> </w:t>
      </w:r>
      <w:r w:rsidR="00F53C22">
        <w:rPr>
          <w:b w:val="0"/>
          <w:sz w:val="24"/>
          <w:szCs w:val="24"/>
        </w:rPr>
        <w:t>L</w:t>
      </w:r>
      <w:r w:rsidRPr="006F5B5D">
        <w:rPr>
          <w:b w:val="0"/>
          <w:sz w:val="24"/>
          <w:szCs w:val="24"/>
        </w:rPr>
        <w:t xml:space="preserve">andlord’s name </w:t>
      </w:r>
      <w:r w:rsidR="00F53C22">
        <w:rPr>
          <w:b w:val="0"/>
          <w:sz w:val="24"/>
          <w:szCs w:val="24"/>
        </w:rPr>
        <w:t xml:space="preserve">when </w:t>
      </w:r>
      <w:r w:rsidRPr="006F5B5D">
        <w:rPr>
          <w:b w:val="0"/>
          <w:sz w:val="24"/>
          <w:szCs w:val="24"/>
        </w:rPr>
        <w:t xml:space="preserve">a tenant orders </w:t>
      </w:r>
      <w:r w:rsidR="00F53C22">
        <w:rPr>
          <w:b w:val="0"/>
          <w:sz w:val="24"/>
          <w:szCs w:val="24"/>
        </w:rPr>
        <w:t xml:space="preserve">disconnection of </w:t>
      </w:r>
      <w:r w:rsidRPr="006F5B5D">
        <w:rPr>
          <w:b w:val="0"/>
          <w:sz w:val="24"/>
          <w:szCs w:val="24"/>
        </w:rPr>
        <w:t>servic</w:t>
      </w:r>
      <w:r w:rsidR="00287003">
        <w:rPr>
          <w:b w:val="0"/>
          <w:sz w:val="24"/>
          <w:szCs w:val="24"/>
        </w:rPr>
        <w:t xml:space="preserve">e. When that occurs, </w:t>
      </w:r>
      <w:r w:rsidR="00F53C22">
        <w:rPr>
          <w:b w:val="0"/>
          <w:sz w:val="24"/>
          <w:szCs w:val="24"/>
        </w:rPr>
        <w:t xml:space="preserve">the </w:t>
      </w:r>
      <w:r w:rsidRPr="006F5B5D">
        <w:rPr>
          <w:b w:val="0"/>
          <w:sz w:val="24"/>
          <w:szCs w:val="24"/>
        </w:rPr>
        <w:t xml:space="preserve">District will </w:t>
      </w:r>
      <w:r w:rsidR="00F53C22">
        <w:rPr>
          <w:b w:val="0"/>
          <w:sz w:val="24"/>
          <w:szCs w:val="24"/>
        </w:rPr>
        <w:t xml:space="preserve">begin </w:t>
      </w:r>
      <w:r w:rsidRPr="006F5B5D">
        <w:rPr>
          <w:b w:val="0"/>
          <w:sz w:val="24"/>
          <w:szCs w:val="24"/>
        </w:rPr>
        <w:t>generat</w:t>
      </w:r>
      <w:r w:rsidR="00F53C22">
        <w:rPr>
          <w:b w:val="0"/>
          <w:sz w:val="24"/>
          <w:szCs w:val="24"/>
        </w:rPr>
        <w:t xml:space="preserve">ing </w:t>
      </w:r>
      <w:r w:rsidRPr="006F5B5D">
        <w:rPr>
          <w:b w:val="0"/>
          <w:sz w:val="24"/>
          <w:szCs w:val="24"/>
        </w:rPr>
        <w:t>bill</w:t>
      </w:r>
      <w:r w:rsidR="00F53C22">
        <w:rPr>
          <w:b w:val="0"/>
          <w:sz w:val="24"/>
          <w:szCs w:val="24"/>
        </w:rPr>
        <w:t>s</w:t>
      </w:r>
      <w:r w:rsidRPr="006F5B5D">
        <w:rPr>
          <w:b w:val="0"/>
          <w:sz w:val="24"/>
          <w:szCs w:val="24"/>
        </w:rPr>
        <w:t xml:space="preserve"> to </w:t>
      </w:r>
      <w:r w:rsidR="00F53C22">
        <w:rPr>
          <w:b w:val="0"/>
          <w:sz w:val="24"/>
          <w:szCs w:val="24"/>
        </w:rPr>
        <w:t xml:space="preserve">the Landlord. </w:t>
      </w:r>
      <w:r w:rsidR="00582FBD">
        <w:rPr>
          <w:b w:val="0"/>
          <w:sz w:val="24"/>
          <w:szCs w:val="24"/>
        </w:rPr>
        <w:t>(</w:t>
      </w:r>
      <w:r w:rsidR="00F53C22">
        <w:rPr>
          <w:b w:val="0"/>
          <w:sz w:val="24"/>
          <w:szCs w:val="24"/>
        </w:rPr>
        <w:t xml:space="preserve">Rates are currently $20.00 for </w:t>
      </w:r>
      <w:r w:rsidR="00E82B58">
        <w:rPr>
          <w:b w:val="0"/>
          <w:sz w:val="24"/>
          <w:szCs w:val="24"/>
        </w:rPr>
        <w:t>the first 2,000</w:t>
      </w:r>
      <w:r w:rsidR="0018350B">
        <w:rPr>
          <w:b w:val="0"/>
          <w:sz w:val="24"/>
          <w:szCs w:val="24"/>
        </w:rPr>
        <w:t xml:space="preserve"> gallons </w:t>
      </w:r>
      <w:r w:rsidR="00F53C22">
        <w:rPr>
          <w:b w:val="0"/>
          <w:sz w:val="24"/>
          <w:szCs w:val="24"/>
        </w:rPr>
        <w:t xml:space="preserve">of water and $4.50 for each </w:t>
      </w:r>
      <w:r w:rsidR="00582FBD">
        <w:rPr>
          <w:b w:val="0"/>
          <w:sz w:val="24"/>
          <w:szCs w:val="24"/>
        </w:rPr>
        <w:t xml:space="preserve">additional </w:t>
      </w:r>
      <w:r w:rsidR="00F53C22">
        <w:rPr>
          <w:b w:val="0"/>
          <w:sz w:val="24"/>
          <w:szCs w:val="24"/>
        </w:rPr>
        <w:t>1,000 gallons</w:t>
      </w:r>
      <w:r w:rsidR="00582FBD">
        <w:rPr>
          <w:b w:val="0"/>
          <w:sz w:val="24"/>
          <w:szCs w:val="24"/>
        </w:rPr>
        <w:t xml:space="preserve">, </w:t>
      </w:r>
      <w:r w:rsidR="00287003">
        <w:rPr>
          <w:b w:val="0"/>
          <w:sz w:val="24"/>
          <w:szCs w:val="24"/>
        </w:rPr>
        <w:t>plus applicable taxes, service fees and primacy fees</w:t>
      </w:r>
      <w:r w:rsidR="00582FBD">
        <w:rPr>
          <w:b w:val="0"/>
          <w:sz w:val="24"/>
          <w:szCs w:val="24"/>
        </w:rPr>
        <w:t>.</w:t>
      </w:r>
      <w:r w:rsidR="00287003">
        <w:rPr>
          <w:b w:val="0"/>
          <w:sz w:val="24"/>
          <w:szCs w:val="24"/>
        </w:rPr>
        <w:t>)</w:t>
      </w:r>
      <w:r w:rsidR="0018350B">
        <w:rPr>
          <w:b w:val="0"/>
          <w:sz w:val="24"/>
          <w:szCs w:val="24"/>
        </w:rPr>
        <w:t xml:space="preserve"> If the District does not have a</w:t>
      </w:r>
      <w:r w:rsidR="00A604EA">
        <w:rPr>
          <w:b w:val="0"/>
          <w:sz w:val="24"/>
          <w:szCs w:val="24"/>
        </w:rPr>
        <w:t xml:space="preserve"> </w:t>
      </w:r>
      <w:r w:rsidR="0018350B">
        <w:rPr>
          <w:b w:val="0"/>
          <w:sz w:val="24"/>
          <w:szCs w:val="24"/>
        </w:rPr>
        <w:t>Landlord Agreement on file</w:t>
      </w:r>
      <w:r w:rsidR="00F53C22">
        <w:rPr>
          <w:b w:val="0"/>
          <w:sz w:val="24"/>
          <w:szCs w:val="24"/>
        </w:rPr>
        <w:t xml:space="preserve"> for an address</w:t>
      </w:r>
      <w:r w:rsidR="0018350B">
        <w:rPr>
          <w:b w:val="0"/>
          <w:sz w:val="24"/>
          <w:szCs w:val="24"/>
        </w:rPr>
        <w:t xml:space="preserve">, the meter will be turned off and locked until </w:t>
      </w:r>
      <w:r w:rsidR="00FD7159">
        <w:rPr>
          <w:b w:val="0"/>
          <w:sz w:val="24"/>
          <w:szCs w:val="24"/>
        </w:rPr>
        <w:t xml:space="preserve">the Landlord or </w:t>
      </w:r>
      <w:r w:rsidR="00F53C22">
        <w:rPr>
          <w:b w:val="0"/>
          <w:sz w:val="24"/>
          <w:szCs w:val="24"/>
        </w:rPr>
        <w:t xml:space="preserve">a </w:t>
      </w:r>
      <w:r w:rsidR="00A604EA">
        <w:rPr>
          <w:b w:val="0"/>
          <w:sz w:val="24"/>
          <w:szCs w:val="24"/>
        </w:rPr>
        <w:t xml:space="preserve">new </w:t>
      </w:r>
      <w:r w:rsidR="00FD7159">
        <w:rPr>
          <w:b w:val="0"/>
          <w:sz w:val="24"/>
          <w:szCs w:val="24"/>
        </w:rPr>
        <w:t xml:space="preserve">tenant </w:t>
      </w:r>
      <w:r w:rsidR="00A604EA">
        <w:rPr>
          <w:b w:val="0"/>
          <w:sz w:val="24"/>
          <w:szCs w:val="24"/>
        </w:rPr>
        <w:t xml:space="preserve">requests </w:t>
      </w:r>
      <w:r w:rsidR="00FD7159">
        <w:rPr>
          <w:b w:val="0"/>
          <w:sz w:val="24"/>
          <w:szCs w:val="24"/>
        </w:rPr>
        <w:t>reconnect</w:t>
      </w:r>
      <w:r w:rsidR="00A604EA">
        <w:rPr>
          <w:b w:val="0"/>
          <w:sz w:val="24"/>
          <w:szCs w:val="24"/>
        </w:rPr>
        <w:t>ion</w:t>
      </w:r>
      <w:r w:rsidR="00FD7159">
        <w:rPr>
          <w:b w:val="0"/>
          <w:sz w:val="24"/>
          <w:szCs w:val="24"/>
        </w:rPr>
        <w:t xml:space="preserve">. </w:t>
      </w:r>
      <w:r w:rsidR="00A604EA">
        <w:rPr>
          <w:b w:val="0"/>
          <w:sz w:val="24"/>
          <w:szCs w:val="24"/>
        </w:rPr>
        <w:t>New t</w:t>
      </w:r>
      <w:r w:rsidR="00FD7159">
        <w:rPr>
          <w:b w:val="0"/>
          <w:sz w:val="24"/>
          <w:szCs w:val="24"/>
        </w:rPr>
        <w:t xml:space="preserve">enants </w:t>
      </w:r>
      <w:r w:rsidR="00F53C22">
        <w:rPr>
          <w:b w:val="0"/>
          <w:sz w:val="24"/>
          <w:szCs w:val="24"/>
        </w:rPr>
        <w:t xml:space="preserve">must </w:t>
      </w:r>
      <w:r w:rsidR="00582FBD">
        <w:rPr>
          <w:b w:val="0"/>
          <w:sz w:val="24"/>
          <w:szCs w:val="24"/>
        </w:rPr>
        <w:t xml:space="preserve">then </w:t>
      </w:r>
      <w:r w:rsidR="00E82B58">
        <w:rPr>
          <w:b w:val="0"/>
          <w:sz w:val="24"/>
          <w:szCs w:val="24"/>
        </w:rPr>
        <w:t xml:space="preserve">pay </w:t>
      </w:r>
      <w:r w:rsidR="00A604EA">
        <w:rPr>
          <w:b w:val="0"/>
          <w:sz w:val="24"/>
          <w:szCs w:val="24"/>
        </w:rPr>
        <w:t xml:space="preserve">a </w:t>
      </w:r>
      <w:r w:rsidR="00E82B58">
        <w:rPr>
          <w:b w:val="0"/>
          <w:sz w:val="24"/>
          <w:szCs w:val="24"/>
        </w:rPr>
        <w:t>$</w:t>
      </w:r>
      <w:r w:rsidR="008A5DBF">
        <w:rPr>
          <w:b w:val="0"/>
          <w:sz w:val="24"/>
          <w:szCs w:val="24"/>
        </w:rPr>
        <w:t>2</w:t>
      </w:r>
      <w:r w:rsidR="00E82B58">
        <w:rPr>
          <w:b w:val="0"/>
          <w:sz w:val="24"/>
          <w:szCs w:val="24"/>
        </w:rPr>
        <w:t>00</w:t>
      </w:r>
      <w:r w:rsidR="00FD7159">
        <w:rPr>
          <w:b w:val="0"/>
          <w:sz w:val="24"/>
          <w:szCs w:val="24"/>
        </w:rPr>
        <w:t>.00</w:t>
      </w:r>
      <w:r w:rsidR="00A604EA">
        <w:rPr>
          <w:b w:val="0"/>
          <w:sz w:val="24"/>
          <w:szCs w:val="24"/>
        </w:rPr>
        <w:t xml:space="preserve"> deposit</w:t>
      </w:r>
      <w:r w:rsidR="00582FBD">
        <w:rPr>
          <w:b w:val="0"/>
          <w:sz w:val="24"/>
          <w:szCs w:val="24"/>
        </w:rPr>
        <w:t xml:space="preserve">; and/or </w:t>
      </w:r>
      <w:r w:rsidR="00FD7159">
        <w:rPr>
          <w:b w:val="0"/>
          <w:sz w:val="24"/>
          <w:szCs w:val="24"/>
        </w:rPr>
        <w:t xml:space="preserve">Landlords will be charged </w:t>
      </w:r>
      <w:r w:rsidR="00A604EA">
        <w:rPr>
          <w:b w:val="0"/>
          <w:sz w:val="24"/>
          <w:szCs w:val="24"/>
        </w:rPr>
        <w:t xml:space="preserve">a </w:t>
      </w:r>
      <w:r w:rsidR="00FD7159">
        <w:rPr>
          <w:b w:val="0"/>
          <w:sz w:val="24"/>
          <w:szCs w:val="24"/>
        </w:rPr>
        <w:t>$30.00 reconnecti</w:t>
      </w:r>
      <w:r w:rsidR="00A604EA">
        <w:rPr>
          <w:b w:val="0"/>
          <w:sz w:val="24"/>
          <w:szCs w:val="24"/>
        </w:rPr>
        <w:t>on fee</w:t>
      </w:r>
      <w:r w:rsidR="00FD7159">
        <w:rPr>
          <w:b w:val="0"/>
          <w:sz w:val="24"/>
          <w:szCs w:val="24"/>
        </w:rPr>
        <w:t>.</w:t>
      </w:r>
    </w:p>
    <w:p w14:paraId="1A97EB43" w14:textId="77777777" w:rsidR="00FD7159" w:rsidRDefault="00FD7159">
      <w:pPr>
        <w:pStyle w:val="BodyText"/>
        <w:rPr>
          <w:b w:val="0"/>
          <w:sz w:val="24"/>
          <w:szCs w:val="24"/>
        </w:rPr>
      </w:pPr>
    </w:p>
    <w:p w14:paraId="51291E77" w14:textId="77777777" w:rsidR="00A604EA" w:rsidRDefault="00FD7159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This agreement may be cancelled any time by filling out a disconnection form and mailing or faxing </w:t>
      </w:r>
      <w:r w:rsidR="000F6C3A">
        <w:rPr>
          <w:b w:val="0"/>
          <w:sz w:val="24"/>
          <w:szCs w:val="24"/>
        </w:rPr>
        <w:t>it</w:t>
      </w:r>
      <w:r w:rsidR="00A604E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to </w:t>
      </w:r>
      <w:r w:rsidR="00A604EA">
        <w:rPr>
          <w:b w:val="0"/>
          <w:sz w:val="24"/>
          <w:szCs w:val="24"/>
        </w:rPr>
        <w:t xml:space="preserve">the </w:t>
      </w:r>
      <w:r>
        <w:rPr>
          <w:b w:val="0"/>
          <w:sz w:val="24"/>
          <w:szCs w:val="24"/>
        </w:rPr>
        <w:t xml:space="preserve">District at the address </w:t>
      </w:r>
      <w:r w:rsidR="00A604EA">
        <w:rPr>
          <w:b w:val="0"/>
          <w:sz w:val="24"/>
          <w:szCs w:val="24"/>
        </w:rPr>
        <w:t xml:space="preserve">or fax number </w:t>
      </w:r>
      <w:r>
        <w:rPr>
          <w:b w:val="0"/>
          <w:sz w:val="24"/>
          <w:szCs w:val="24"/>
        </w:rPr>
        <w:t xml:space="preserve">on the following page. </w:t>
      </w:r>
    </w:p>
    <w:p w14:paraId="31828CC1" w14:textId="77777777" w:rsidR="00A604EA" w:rsidRDefault="00A604EA">
      <w:pPr>
        <w:pStyle w:val="BodyText"/>
        <w:rPr>
          <w:b w:val="0"/>
          <w:sz w:val="24"/>
          <w:szCs w:val="24"/>
        </w:rPr>
      </w:pPr>
    </w:p>
    <w:p w14:paraId="785E9390" w14:textId="77777777" w:rsidR="00287003" w:rsidRDefault="00A604EA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If </w:t>
      </w:r>
      <w:r w:rsidR="00FD7159">
        <w:rPr>
          <w:b w:val="0"/>
          <w:sz w:val="24"/>
          <w:szCs w:val="24"/>
        </w:rPr>
        <w:t xml:space="preserve">the property covered by </w:t>
      </w:r>
      <w:r w:rsidR="00287003">
        <w:rPr>
          <w:b w:val="0"/>
          <w:sz w:val="24"/>
          <w:szCs w:val="24"/>
        </w:rPr>
        <w:t xml:space="preserve">a </w:t>
      </w:r>
      <w:r w:rsidR="00FD7159">
        <w:rPr>
          <w:b w:val="0"/>
          <w:sz w:val="24"/>
          <w:szCs w:val="24"/>
        </w:rPr>
        <w:t>Landlord Agreement change</w:t>
      </w:r>
      <w:r>
        <w:rPr>
          <w:b w:val="0"/>
          <w:sz w:val="24"/>
          <w:szCs w:val="24"/>
        </w:rPr>
        <w:t>s</w:t>
      </w:r>
      <w:r w:rsidR="00FD7159">
        <w:rPr>
          <w:b w:val="0"/>
          <w:sz w:val="24"/>
          <w:szCs w:val="24"/>
        </w:rPr>
        <w:t xml:space="preserve"> ownership</w:t>
      </w:r>
      <w:r>
        <w:rPr>
          <w:b w:val="0"/>
          <w:sz w:val="24"/>
          <w:szCs w:val="24"/>
        </w:rPr>
        <w:t xml:space="preserve">, the Landlord </w:t>
      </w:r>
      <w:r w:rsidR="00582FBD">
        <w:rPr>
          <w:b w:val="0"/>
          <w:sz w:val="24"/>
          <w:szCs w:val="24"/>
        </w:rPr>
        <w:t xml:space="preserve">under this Landlord Agreement </w:t>
      </w:r>
      <w:r>
        <w:rPr>
          <w:b w:val="0"/>
          <w:sz w:val="24"/>
          <w:szCs w:val="24"/>
        </w:rPr>
        <w:t xml:space="preserve">should immediately notify </w:t>
      </w:r>
      <w:r w:rsidR="00FD7159">
        <w:rPr>
          <w:b w:val="0"/>
          <w:sz w:val="24"/>
          <w:szCs w:val="24"/>
        </w:rPr>
        <w:t>the District</w:t>
      </w:r>
      <w:r>
        <w:rPr>
          <w:b w:val="0"/>
          <w:sz w:val="24"/>
          <w:szCs w:val="24"/>
        </w:rPr>
        <w:t xml:space="preserve"> in writing (by mail or fax). Any Landlord that fails to provide such written notice </w:t>
      </w:r>
      <w:r w:rsidR="00287003">
        <w:rPr>
          <w:b w:val="0"/>
          <w:sz w:val="24"/>
          <w:szCs w:val="24"/>
        </w:rPr>
        <w:t xml:space="preserve">will </w:t>
      </w:r>
      <w:r>
        <w:rPr>
          <w:b w:val="0"/>
          <w:sz w:val="24"/>
          <w:szCs w:val="24"/>
        </w:rPr>
        <w:t xml:space="preserve">remain liable </w:t>
      </w:r>
      <w:r w:rsidR="00287003">
        <w:rPr>
          <w:b w:val="0"/>
          <w:sz w:val="24"/>
          <w:szCs w:val="24"/>
        </w:rPr>
        <w:t>for all sums owed under this Agreement and/or under § 250.140</w:t>
      </w:r>
      <w:r w:rsidR="007B14FD">
        <w:rPr>
          <w:b w:val="0"/>
          <w:sz w:val="24"/>
          <w:szCs w:val="24"/>
        </w:rPr>
        <w:t>, RSMo</w:t>
      </w:r>
      <w:r w:rsidR="00287003">
        <w:rPr>
          <w:b w:val="0"/>
          <w:sz w:val="24"/>
          <w:szCs w:val="24"/>
        </w:rPr>
        <w:t>.</w:t>
      </w:r>
      <w:r w:rsidR="008E04A0">
        <w:rPr>
          <w:rStyle w:val="FootnoteReference"/>
          <w:b w:val="0"/>
          <w:sz w:val="24"/>
          <w:szCs w:val="24"/>
        </w:rPr>
        <w:footnoteReference w:id="1"/>
      </w:r>
    </w:p>
    <w:p w14:paraId="5F4FF824" w14:textId="77777777" w:rsidR="00287003" w:rsidRDefault="00287003">
      <w:pPr>
        <w:pStyle w:val="BodyText"/>
        <w:rPr>
          <w:b w:val="0"/>
          <w:sz w:val="24"/>
          <w:szCs w:val="24"/>
        </w:rPr>
      </w:pPr>
    </w:p>
    <w:p w14:paraId="19EF6E99" w14:textId="77777777" w:rsidR="00FD7159" w:rsidRDefault="00287003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The District does </w:t>
      </w:r>
      <w:r w:rsidR="00640D70">
        <w:rPr>
          <w:b w:val="0"/>
          <w:sz w:val="24"/>
          <w:szCs w:val="24"/>
        </w:rPr>
        <w:t xml:space="preserve">not </w:t>
      </w:r>
      <w:r w:rsidR="00582FBD">
        <w:rPr>
          <w:b w:val="0"/>
          <w:sz w:val="24"/>
          <w:szCs w:val="24"/>
        </w:rPr>
        <w:t xml:space="preserve">automatically </w:t>
      </w:r>
      <w:r w:rsidR="00640D70">
        <w:rPr>
          <w:b w:val="0"/>
          <w:sz w:val="24"/>
          <w:szCs w:val="24"/>
        </w:rPr>
        <w:t xml:space="preserve">place </w:t>
      </w:r>
      <w:r>
        <w:rPr>
          <w:b w:val="0"/>
          <w:sz w:val="24"/>
          <w:szCs w:val="24"/>
        </w:rPr>
        <w:t>an</w:t>
      </w:r>
      <w:r w:rsidR="008E04A0">
        <w:rPr>
          <w:b w:val="0"/>
          <w:sz w:val="24"/>
          <w:szCs w:val="24"/>
        </w:rPr>
        <w:t>y</w:t>
      </w:r>
      <w:r>
        <w:rPr>
          <w:b w:val="0"/>
          <w:sz w:val="24"/>
          <w:szCs w:val="24"/>
        </w:rPr>
        <w:t xml:space="preserve"> </w:t>
      </w:r>
      <w:r w:rsidR="00640D70">
        <w:rPr>
          <w:b w:val="0"/>
          <w:sz w:val="24"/>
          <w:szCs w:val="24"/>
        </w:rPr>
        <w:t xml:space="preserve">account </w:t>
      </w:r>
      <w:r>
        <w:rPr>
          <w:b w:val="0"/>
          <w:sz w:val="24"/>
          <w:szCs w:val="24"/>
        </w:rPr>
        <w:t>in</w:t>
      </w:r>
      <w:r w:rsidR="008E04A0">
        <w:rPr>
          <w:b w:val="0"/>
          <w:sz w:val="24"/>
          <w:szCs w:val="24"/>
        </w:rPr>
        <w:t>to</w:t>
      </w:r>
      <w:r>
        <w:rPr>
          <w:b w:val="0"/>
          <w:sz w:val="24"/>
          <w:szCs w:val="24"/>
        </w:rPr>
        <w:t xml:space="preserve"> </w:t>
      </w:r>
      <w:r w:rsidR="007B14FD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>L</w:t>
      </w:r>
      <w:r w:rsidR="008A5DBF">
        <w:rPr>
          <w:b w:val="0"/>
          <w:sz w:val="24"/>
          <w:szCs w:val="24"/>
        </w:rPr>
        <w:t>andlord’s</w:t>
      </w:r>
      <w:r w:rsidR="00640D70">
        <w:rPr>
          <w:b w:val="0"/>
          <w:sz w:val="24"/>
          <w:szCs w:val="24"/>
        </w:rPr>
        <w:t xml:space="preserve"> name if services are terminated due to </w:t>
      </w:r>
      <w:r>
        <w:rPr>
          <w:b w:val="0"/>
          <w:sz w:val="24"/>
          <w:szCs w:val="24"/>
        </w:rPr>
        <w:t xml:space="preserve">a tenant’s </w:t>
      </w:r>
      <w:r w:rsidR="00640D70">
        <w:rPr>
          <w:b w:val="0"/>
          <w:sz w:val="24"/>
          <w:szCs w:val="24"/>
        </w:rPr>
        <w:t>nonpayment. If services are terminated</w:t>
      </w:r>
      <w:r>
        <w:rPr>
          <w:b w:val="0"/>
          <w:sz w:val="24"/>
          <w:szCs w:val="24"/>
        </w:rPr>
        <w:t xml:space="preserve"> due to </w:t>
      </w:r>
      <w:r w:rsidR="00582FBD">
        <w:rPr>
          <w:b w:val="0"/>
          <w:sz w:val="24"/>
          <w:szCs w:val="24"/>
        </w:rPr>
        <w:t xml:space="preserve">tenant </w:t>
      </w:r>
      <w:r>
        <w:rPr>
          <w:b w:val="0"/>
          <w:sz w:val="24"/>
          <w:szCs w:val="24"/>
        </w:rPr>
        <w:t>non-payment</w:t>
      </w:r>
      <w:r w:rsidR="00640D70">
        <w:rPr>
          <w:b w:val="0"/>
          <w:sz w:val="24"/>
          <w:szCs w:val="24"/>
        </w:rPr>
        <w:t xml:space="preserve">, the </w:t>
      </w:r>
      <w:r>
        <w:rPr>
          <w:b w:val="0"/>
          <w:sz w:val="24"/>
          <w:szCs w:val="24"/>
        </w:rPr>
        <w:t>L</w:t>
      </w:r>
      <w:r w:rsidR="00640D70">
        <w:rPr>
          <w:b w:val="0"/>
          <w:sz w:val="24"/>
          <w:szCs w:val="24"/>
        </w:rPr>
        <w:t xml:space="preserve">andlord </w:t>
      </w:r>
      <w:r>
        <w:rPr>
          <w:b w:val="0"/>
          <w:sz w:val="24"/>
          <w:szCs w:val="24"/>
        </w:rPr>
        <w:t xml:space="preserve">may </w:t>
      </w:r>
      <w:r w:rsidR="00640D70">
        <w:rPr>
          <w:b w:val="0"/>
          <w:sz w:val="24"/>
          <w:szCs w:val="24"/>
        </w:rPr>
        <w:t xml:space="preserve">request that it be reinstated in the </w:t>
      </w:r>
      <w:r>
        <w:rPr>
          <w:b w:val="0"/>
          <w:sz w:val="24"/>
          <w:szCs w:val="24"/>
        </w:rPr>
        <w:t>L</w:t>
      </w:r>
      <w:r w:rsidR="008A5DBF">
        <w:rPr>
          <w:b w:val="0"/>
          <w:sz w:val="24"/>
          <w:szCs w:val="24"/>
        </w:rPr>
        <w:t>andlord’s</w:t>
      </w:r>
      <w:r w:rsidR="00640D70">
        <w:rPr>
          <w:b w:val="0"/>
          <w:sz w:val="24"/>
          <w:szCs w:val="24"/>
        </w:rPr>
        <w:t xml:space="preserve"> name after the tenant has moved out</w:t>
      </w:r>
      <w:r>
        <w:rPr>
          <w:b w:val="0"/>
          <w:sz w:val="24"/>
          <w:szCs w:val="24"/>
        </w:rPr>
        <w:t xml:space="preserve">, </w:t>
      </w:r>
      <w:r w:rsidR="007B14FD">
        <w:rPr>
          <w:b w:val="0"/>
          <w:sz w:val="24"/>
          <w:szCs w:val="24"/>
        </w:rPr>
        <w:t xml:space="preserve">but the Landlord will be liable for </w:t>
      </w:r>
      <w:r w:rsidR="00582FBD">
        <w:rPr>
          <w:b w:val="0"/>
          <w:sz w:val="24"/>
          <w:szCs w:val="24"/>
        </w:rPr>
        <w:t xml:space="preserve">the tenant’s </w:t>
      </w:r>
      <w:r w:rsidR="007B14FD">
        <w:rPr>
          <w:b w:val="0"/>
          <w:sz w:val="24"/>
          <w:szCs w:val="24"/>
        </w:rPr>
        <w:t xml:space="preserve">past-due amounts owed, </w:t>
      </w:r>
      <w:r w:rsidR="00582FBD">
        <w:rPr>
          <w:b w:val="0"/>
          <w:sz w:val="24"/>
          <w:szCs w:val="24"/>
        </w:rPr>
        <w:t xml:space="preserve">in accordance with </w:t>
      </w:r>
      <w:r w:rsidR="007B14FD">
        <w:rPr>
          <w:b w:val="0"/>
          <w:sz w:val="24"/>
          <w:szCs w:val="24"/>
        </w:rPr>
        <w:t>§ 250.140, RSMo</w:t>
      </w:r>
      <w:r w:rsidR="00640D70">
        <w:rPr>
          <w:b w:val="0"/>
          <w:sz w:val="24"/>
          <w:szCs w:val="24"/>
        </w:rPr>
        <w:t>.</w:t>
      </w:r>
    </w:p>
    <w:p w14:paraId="11729E2E" w14:textId="77777777" w:rsidR="007B14FD" w:rsidRDefault="007B14FD">
      <w:pPr>
        <w:pStyle w:val="BodyText"/>
        <w:rPr>
          <w:b w:val="0"/>
          <w:sz w:val="24"/>
          <w:szCs w:val="24"/>
        </w:rPr>
      </w:pPr>
    </w:p>
    <w:p w14:paraId="752AFFD5" w14:textId="77777777" w:rsidR="007B14FD" w:rsidRPr="006F5B5D" w:rsidRDefault="007B14FD">
      <w:pPr>
        <w:pStyle w:val="BodyTex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The District is not authorized to enter into a Landlord Agreement with a property management company, unless it is provided with a valid power of attorney, executed by the owner of the property at issue.</w:t>
      </w:r>
    </w:p>
    <w:p w14:paraId="0DA58644" w14:textId="77777777" w:rsidR="006F500F" w:rsidRPr="006F5B5D" w:rsidRDefault="006F500F">
      <w:pPr>
        <w:rPr>
          <w:sz w:val="24"/>
          <w:szCs w:val="24"/>
        </w:rPr>
      </w:pPr>
      <w:r w:rsidRPr="006F5B5D">
        <w:rPr>
          <w:sz w:val="24"/>
          <w:szCs w:val="24"/>
        </w:rPr>
        <w:t xml:space="preserve"> </w:t>
      </w:r>
    </w:p>
    <w:p w14:paraId="221CAA28" w14:textId="77777777" w:rsidR="006F500F" w:rsidRDefault="007B14FD">
      <w:pPr>
        <w:rPr>
          <w:sz w:val="24"/>
          <w:szCs w:val="24"/>
        </w:rPr>
      </w:pPr>
      <w:r>
        <w:rPr>
          <w:sz w:val="24"/>
          <w:szCs w:val="24"/>
        </w:rPr>
        <w:t xml:space="preserve">By entering into this Landlord Agreement, </w:t>
      </w:r>
      <w:r w:rsidR="00582FBD">
        <w:rPr>
          <w:sz w:val="24"/>
          <w:szCs w:val="24"/>
        </w:rPr>
        <w:t xml:space="preserve">the undersigned Landlord </w:t>
      </w:r>
      <w:r>
        <w:rPr>
          <w:sz w:val="24"/>
          <w:szCs w:val="24"/>
        </w:rPr>
        <w:t>acknowledge</w:t>
      </w:r>
      <w:r w:rsidR="00582FB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582FBD">
        <w:rPr>
          <w:sz w:val="24"/>
          <w:szCs w:val="24"/>
        </w:rPr>
        <w:t xml:space="preserve">they </w:t>
      </w:r>
      <w:r>
        <w:rPr>
          <w:sz w:val="24"/>
          <w:szCs w:val="24"/>
        </w:rPr>
        <w:t xml:space="preserve">will be </w:t>
      </w:r>
      <w:r w:rsidR="00640D70">
        <w:rPr>
          <w:sz w:val="24"/>
          <w:szCs w:val="24"/>
        </w:rPr>
        <w:t xml:space="preserve">responsible for payment of all water </w:t>
      </w:r>
      <w:r>
        <w:rPr>
          <w:sz w:val="24"/>
          <w:szCs w:val="24"/>
        </w:rPr>
        <w:t xml:space="preserve">supplied </w:t>
      </w:r>
      <w:r w:rsidR="00640D70">
        <w:rPr>
          <w:sz w:val="24"/>
          <w:szCs w:val="24"/>
        </w:rPr>
        <w:t xml:space="preserve">while </w:t>
      </w:r>
      <w:r w:rsidR="002D25DF">
        <w:rPr>
          <w:sz w:val="24"/>
          <w:szCs w:val="24"/>
        </w:rPr>
        <w:t>services are</w:t>
      </w:r>
      <w:r w:rsidR="00640D70">
        <w:rPr>
          <w:sz w:val="24"/>
          <w:szCs w:val="24"/>
        </w:rPr>
        <w:t xml:space="preserve"> in </w:t>
      </w:r>
      <w:r w:rsidR="00582FBD">
        <w:rPr>
          <w:sz w:val="24"/>
          <w:szCs w:val="24"/>
        </w:rPr>
        <w:t xml:space="preserve">Landlord’s </w:t>
      </w:r>
      <w:r w:rsidR="00640D70">
        <w:rPr>
          <w:sz w:val="24"/>
          <w:szCs w:val="24"/>
        </w:rPr>
        <w:t xml:space="preserve">name. </w:t>
      </w:r>
      <w:r w:rsidR="00582FBD">
        <w:rPr>
          <w:sz w:val="24"/>
          <w:szCs w:val="24"/>
        </w:rPr>
        <w:t>The</w:t>
      </w:r>
      <w:r w:rsidR="00D316BE">
        <w:rPr>
          <w:sz w:val="24"/>
          <w:szCs w:val="24"/>
        </w:rPr>
        <w:t xml:space="preserve"> undersigned Landlord </w:t>
      </w:r>
      <w:r w:rsidR="00640D70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acknowledge </w:t>
      </w:r>
      <w:r w:rsidR="00582FBD">
        <w:rPr>
          <w:sz w:val="24"/>
          <w:szCs w:val="24"/>
        </w:rPr>
        <w:t xml:space="preserve">they are </w:t>
      </w:r>
      <w:r w:rsidR="00640D70">
        <w:rPr>
          <w:sz w:val="24"/>
          <w:szCs w:val="24"/>
        </w:rPr>
        <w:t xml:space="preserve">required to verify </w:t>
      </w:r>
      <w:r>
        <w:rPr>
          <w:sz w:val="24"/>
          <w:szCs w:val="24"/>
        </w:rPr>
        <w:t xml:space="preserve">the names of </w:t>
      </w:r>
      <w:r w:rsidR="008A5DBF">
        <w:rPr>
          <w:sz w:val="24"/>
          <w:szCs w:val="24"/>
        </w:rPr>
        <w:t>tenants</w:t>
      </w:r>
      <w:r w:rsidR="00640D70">
        <w:rPr>
          <w:sz w:val="24"/>
          <w:szCs w:val="24"/>
        </w:rPr>
        <w:t xml:space="preserve"> when requested by </w:t>
      </w:r>
      <w:r>
        <w:rPr>
          <w:sz w:val="24"/>
          <w:szCs w:val="24"/>
        </w:rPr>
        <w:t xml:space="preserve">the </w:t>
      </w:r>
      <w:r w:rsidR="00640D70" w:rsidRPr="00640D70">
        <w:rPr>
          <w:sz w:val="24"/>
          <w:szCs w:val="24"/>
        </w:rPr>
        <w:t>District</w:t>
      </w:r>
      <w:r w:rsidR="00640D70">
        <w:rPr>
          <w:sz w:val="24"/>
          <w:szCs w:val="24"/>
        </w:rPr>
        <w:t xml:space="preserve">. </w:t>
      </w:r>
      <w:r w:rsidR="00582FBD">
        <w:rPr>
          <w:sz w:val="24"/>
          <w:szCs w:val="24"/>
        </w:rPr>
        <w:t xml:space="preserve">The undersigned agrees </w:t>
      </w:r>
      <w:r>
        <w:rPr>
          <w:sz w:val="24"/>
          <w:szCs w:val="24"/>
        </w:rPr>
        <w:t xml:space="preserve">it is </w:t>
      </w:r>
      <w:r w:rsidR="00582FBD">
        <w:rPr>
          <w:sz w:val="24"/>
          <w:szCs w:val="24"/>
        </w:rPr>
        <w:t xml:space="preserve">Landlord’s </w:t>
      </w:r>
      <w:r>
        <w:rPr>
          <w:sz w:val="24"/>
          <w:szCs w:val="24"/>
        </w:rPr>
        <w:t xml:space="preserve">responsibility to </w:t>
      </w:r>
      <w:r w:rsidR="00640D70">
        <w:rPr>
          <w:sz w:val="24"/>
          <w:szCs w:val="24"/>
        </w:rPr>
        <w:t xml:space="preserve">contact </w:t>
      </w:r>
      <w:r w:rsidR="008A5DBF">
        <w:rPr>
          <w:sz w:val="24"/>
          <w:szCs w:val="24"/>
        </w:rPr>
        <w:t>the City</w:t>
      </w:r>
      <w:r w:rsidR="00640D70">
        <w:rPr>
          <w:sz w:val="24"/>
          <w:szCs w:val="24"/>
        </w:rPr>
        <w:t xml:space="preserve"> of Battlefield to meet </w:t>
      </w:r>
      <w:r>
        <w:rPr>
          <w:sz w:val="24"/>
          <w:szCs w:val="24"/>
        </w:rPr>
        <w:t xml:space="preserve">its </w:t>
      </w:r>
      <w:r w:rsidR="00640D70">
        <w:rPr>
          <w:sz w:val="24"/>
          <w:szCs w:val="24"/>
        </w:rPr>
        <w:t xml:space="preserve">requirements for sewer billing. </w:t>
      </w:r>
    </w:p>
    <w:p w14:paraId="40B89700" w14:textId="77777777" w:rsidR="00C103AA" w:rsidRDefault="00C103AA">
      <w:pPr>
        <w:rPr>
          <w:sz w:val="24"/>
          <w:szCs w:val="24"/>
        </w:rPr>
      </w:pPr>
    </w:p>
    <w:p w14:paraId="0485A602" w14:textId="77777777" w:rsidR="00C103AA" w:rsidRDefault="00C103AA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Yes, I agree to participate and hereby enter into this Landlord Agreement.</w:t>
      </w:r>
    </w:p>
    <w:p w14:paraId="163E4763" w14:textId="77777777" w:rsidR="00C103AA" w:rsidRDefault="00C103AA">
      <w:pPr>
        <w:rPr>
          <w:sz w:val="24"/>
          <w:szCs w:val="24"/>
        </w:rPr>
      </w:pPr>
    </w:p>
    <w:p w14:paraId="6E455E54" w14:textId="2AFA4BD2" w:rsidR="00C103AA" w:rsidRDefault="00C103AA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No, I do not want to enter into this Landlord </w:t>
      </w:r>
      <w:r w:rsidR="00BA1B7A">
        <w:rPr>
          <w:sz w:val="24"/>
          <w:szCs w:val="24"/>
        </w:rPr>
        <w:t xml:space="preserve">Agreement. Water will say in landlord name. </w:t>
      </w:r>
    </w:p>
    <w:p w14:paraId="7640B3A6" w14:textId="77777777" w:rsidR="006F500F" w:rsidRDefault="005C14CE">
      <w:pPr>
        <w:rPr>
          <w:b/>
        </w:rPr>
      </w:pPr>
      <w:r>
        <w:rPr>
          <w:b/>
        </w:rPr>
        <w:br w:type="page"/>
      </w:r>
      <w:r w:rsidR="006F500F">
        <w:rPr>
          <w:b/>
        </w:rPr>
        <w:lastRenderedPageBreak/>
        <w:t>COMPLETE THE FOLLOWING EVEN IF YOU DO NOT TO PARTICIPATE IN THE AUTOMATIC CONNECT LANDLORD AGREEMENT.</w:t>
      </w:r>
    </w:p>
    <w:p w14:paraId="2B38E051" w14:textId="77777777" w:rsidR="006F500F" w:rsidRPr="00EB471D" w:rsidRDefault="006F500F">
      <w:pPr>
        <w:rPr>
          <w:b/>
          <w:sz w:val="24"/>
          <w:szCs w:val="24"/>
        </w:rPr>
      </w:pPr>
    </w:p>
    <w:p w14:paraId="40024464" w14:textId="77777777" w:rsidR="005C14CE" w:rsidRDefault="006F500F">
      <w:pPr>
        <w:rPr>
          <w:sz w:val="24"/>
          <w:szCs w:val="24"/>
        </w:rPr>
      </w:pPr>
      <w:r w:rsidRPr="00EB471D">
        <w:rPr>
          <w:sz w:val="24"/>
          <w:szCs w:val="24"/>
        </w:rPr>
        <w:t>Name</w:t>
      </w:r>
      <w:r w:rsidR="005C14CE">
        <w:rPr>
          <w:sz w:val="24"/>
          <w:szCs w:val="24"/>
        </w:rPr>
        <w:t xml:space="preserve"> of Landlord (legal name of person/company</w:t>
      </w:r>
      <w:r w:rsidR="0015648B">
        <w:rPr>
          <w:sz w:val="24"/>
          <w:szCs w:val="24"/>
        </w:rPr>
        <w:t>/etc.</w:t>
      </w:r>
      <w:r w:rsidR="005C14CE">
        <w:rPr>
          <w:sz w:val="24"/>
          <w:szCs w:val="24"/>
        </w:rPr>
        <w:t xml:space="preserve"> that owns the property/ies below):</w:t>
      </w:r>
    </w:p>
    <w:p w14:paraId="32067650" w14:textId="77777777" w:rsidR="005C14CE" w:rsidRDefault="005C14CE">
      <w:pPr>
        <w:rPr>
          <w:sz w:val="24"/>
          <w:szCs w:val="24"/>
        </w:rPr>
      </w:pPr>
    </w:p>
    <w:p w14:paraId="3CF5A791" w14:textId="77777777" w:rsidR="006F500F" w:rsidRPr="005C14CE" w:rsidRDefault="005C14C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72A2A9C" w14:textId="77777777" w:rsidR="006F500F" w:rsidRPr="00EB471D" w:rsidRDefault="006F500F">
      <w:pPr>
        <w:rPr>
          <w:sz w:val="24"/>
          <w:szCs w:val="24"/>
        </w:rPr>
      </w:pPr>
    </w:p>
    <w:p w14:paraId="67B180B4" w14:textId="77777777" w:rsidR="006F500F" w:rsidRPr="00EB471D" w:rsidRDefault="002D25DF">
      <w:pPr>
        <w:rPr>
          <w:sz w:val="24"/>
          <w:szCs w:val="24"/>
        </w:rPr>
      </w:pPr>
      <w:r w:rsidRPr="00EB471D">
        <w:rPr>
          <w:sz w:val="24"/>
          <w:szCs w:val="24"/>
        </w:rPr>
        <w:t xml:space="preserve">Landlord </w:t>
      </w:r>
      <w:r w:rsidR="006F500F" w:rsidRPr="00EB471D">
        <w:rPr>
          <w:sz w:val="24"/>
          <w:szCs w:val="24"/>
        </w:rPr>
        <w:t>Mailing Address</w:t>
      </w:r>
      <w:r w:rsidR="00EB471D">
        <w:rPr>
          <w:sz w:val="24"/>
          <w:szCs w:val="24"/>
        </w:rPr>
        <w:t>_</w:t>
      </w:r>
      <w:r w:rsidR="006F500F" w:rsidRPr="00EB471D">
        <w:rPr>
          <w:sz w:val="24"/>
          <w:szCs w:val="24"/>
        </w:rPr>
        <w:t>_________________________________________________</w:t>
      </w:r>
    </w:p>
    <w:p w14:paraId="1FA37806" w14:textId="77777777" w:rsidR="002D25DF" w:rsidRPr="00EB471D" w:rsidRDefault="002D25DF">
      <w:pPr>
        <w:rPr>
          <w:sz w:val="24"/>
          <w:szCs w:val="24"/>
        </w:rPr>
      </w:pPr>
    </w:p>
    <w:p w14:paraId="5D40309B" w14:textId="77777777" w:rsidR="002D25DF" w:rsidRPr="00EB471D" w:rsidRDefault="002D25DF" w:rsidP="002D25DF">
      <w:pPr>
        <w:rPr>
          <w:sz w:val="24"/>
          <w:szCs w:val="24"/>
        </w:rPr>
      </w:pPr>
      <w:r w:rsidRPr="00EB471D">
        <w:rPr>
          <w:sz w:val="24"/>
          <w:szCs w:val="24"/>
        </w:rPr>
        <w:t>Billing Address</w:t>
      </w:r>
      <w:r w:rsidR="00D316BE">
        <w:rPr>
          <w:sz w:val="24"/>
          <w:szCs w:val="24"/>
        </w:rPr>
        <w:t xml:space="preserve"> (if different) </w:t>
      </w:r>
      <w:r w:rsidRPr="00EB471D">
        <w:rPr>
          <w:sz w:val="24"/>
          <w:szCs w:val="24"/>
        </w:rPr>
        <w:t>________________________________________________</w:t>
      </w:r>
    </w:p>
    <w:p w14:paraId="02958D85" w14:textId="77777777" w:rsidR="002D25DF" w:rsidRPr="00EB471D" w:rsidRDefault="002D25DF" w:rsidP="002D25DF">
      <w:pPr>
        <w:rPr>
          <w:sz w:val="24"/>
          <w:szCs w:val="24"/>
        </w:rPr>
      </w:pPr>
    </w:p>
    <w:p w14:paraId="3E62C750" w14:textId="77777777" w:rsidR="006F500F" w:rsidRPr="00EB471D" w:rsidRDefault="006F500F">
      <w:pPr>
        <w:rPr>
          <w:sz w:val="24"/>
          <w:szCs w:val="24"/>
        </w:rPr>
      </w:pPr>
      <w:r w:rsidRPr="00EB471D">
        <w:rPr>
          <w:sz w:val="24"/>
          <w:szCs w:val="24"/>
        </w:rPr>
        <w:t>City______________________________State_____________________Zip__________</w:t>
      </w:r>
    </w:p>
    <w:p w14:paraId="6E85110B" w14:textId="77777777" w:rsidR="006F500F" w:rsidRPr="00EB471D" w:rsidRDefault="006F500F">
      <w:pPr>
        <w:rPr>
          <w:sz w:val="24"/>
          <w:szCs w:val="24"/>
        </w:rPr>
      </w:pPr>
    </w:p>
    <w:p w14:paraId="01EBC0B2" w14:textId="77777777" w:rsidR="006F500F" w:rsidRPr="00EB471D" w:rsidRDefault="00EB471D">
      <w:pPr>
        <w:rPr>
          <w:sz w:val="24"/>
          <w:szCs w:val="24"/>
        </w:rPr>
      </w:pPr>
      <w:r>
        <w:rPr>
          <w:sz w:val="24"/>
          <w:szCs w:val="24"/>
        </w:rPr>
        <w:t>Phone</w:t>
      </w:r>
      <w:r w:rsidR="006F500F" w:rsidRPr="00EB471D">
        <w:rPr>
          <w:sz w:val="24"/>
          <w:szCs w:val="24"/>
        </w:rPr>
        <w:t>(</w:t>
      </w:r>
      <w:r>
        <w:rPr>
          <w:sz w:val="24"/>
          <w:szCs w:val="24"/>
        </w:rPr>
        <w:t>___)________________________Business</w:t>
      </w:r>
      <w:r w:rsidR="006F500F" w:rsidRPr="00EB471D">
        <w:rPr>
          <w:sz w:val="24"/>
          <w:szCs w:val="24"/>
        </w:rPr>
        <w:t>(____)__________________________</w:t>
      </w:r>
    </w:p>
    <w:p w14:paraId="4C4C1D24" w14:textId="77777777" w:rsidR="006F500F" w:rsidRPr="00EB471D" w:rsidRDefault="006F500F">
      <w:pPr>
        <w:rPr>
          <w:sz w:val="24"/>
          <w:szCs w:val="24"/>
        </w:rPr>
      </w:pPr>
    </w:p>
    <w:p w14:paraId="1F06DBED" w14:textId="77777777" w:rsidR="002D25DF" w:rsidRPr="00EB471D" w:rsidRDefault="002D25DF">
      <w:pPr>
        <w:rPr>
          <w:sz w:val="24"/>
          <w:szCs w:val="24"/>
        </w:rPr>
      </w:pPr>
      <w:r w:rsidRPr="00EB471D">
        <w:rPr>
          <w:sz w:val="24"/>
          <w:szCs w:val="24"/>
        </w:rPr>
        <w:t>Service Address 1</w:t>
      </w:r>
      <w:r w:rsidR="00EB471D">
        <w:rPr>
          <w:sz w:val="24"/>
          <w:szCs w:val="24"/>
        </w:rPr>
        <w:t>___</w:t>
      </w:r>
      <w:r w:rsidRPr="00EB471D">
        <w:rPr>
          <w:sz w:val="24"/>
          <w:szCs w:val="24"/>
        </w:rPr>
        <w:t>______________________________________________________</w:t>
      </w:r>
    </w:p>
    <w:p w14:paraId="652FE884" w14:textId="77777777" w:rsidR="002D25DF" w:rsidRPr="00EB471D" w:rsidRDefault="002D25DF">
      <w:pPr>
        <w:rPr>
          <w:sz w:val="24"/>
          <w:szCs w:val="24"/>
        </w:rPr>
      </w:pPr>
    </w:p>
    <w:p w14:paraId="79F7EC7D" w14:textId="77777777" w:rsidR="002D25DF" w:rsidRPr="00EB471D" w:rsidRDefault="002D25DF">
      <w:pPr>
        <w:rPr>
          <w:sz w:val="24"/>
          <w:szCs w:val="24"/>
        </w:rPr>
      </w:pPr>
      <w:r w:rsidRPr="00EB471D">
        <w:rPr>
          <w:sz w:val="24"/>
          <w:szCs w:val="24"/>
        </w:rPr>
        <w:t>Service Address 2</w:t>
      </w:r>
      <w:r w:rsidR="00EB471D">
        <w:rPr>
          <w:sz w:val="24"/>
          <w:szCs w:val="24"/>
        </w:rPr>
        <w:t>___</w:t>
      </w:r>
      <w:r w:rsidRPr="00EB471D">
        <w:rPr>
          <w:sz w:val="24"/>
          <w:szCs w:val="24"/>
        </w:rPr>
        <w:t>______________________________________________________</w:t>
      </w:r>
    </w:p>
    <w:p w14:paraId="37385DC3" w14:textId="77777777" w:rsidR="002D25DF" w:rsidRDefault="002D25DF">
      <w:pPr>
        <w:rPr>
          <w:sz w:val="24"/>
          <w:szCs w:val="24"/>
          <w:u w:val="single"/>
        </w:rPr>
      </w:pPr>
      <w:r w:rsidRPr="00EB471D">
        <w:rPr>
          <w:sz w:val="24"/>
          <w:szCs w:val="24"/>
        </w:rPr>
        <w:br/>
        <w:t xml:space="preserve">Service Address 3 </w:t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  <w:r w:rsidR="00C103AA">
        <w:rPr>
          <w:sz w:val="24"/>
          <w:szCs w:val="24"/>
          <w:u w:val="single"/>
        </w:rPr>
        <w:tab/>
      </w:r>
    </w:p>
    <w:p w14:paraId="0871E07A" w14:textId="77777777" w:rsidR="00D316BE" w:rsidRDefault="00D316BE">
      <w:pPr>
        <w:rPr>
          <w:sz w:val="24"/>
          <w:szCs w:val="24"/>
          <w:u w:val="single"/>
        </w:rPr>
      </w:pPr>
    </w:p>
    <w:p w14:paraId="13BD6B9C" w14:textId="77777777" w:rsidR="00D316BE" w:rsidRPr="00D316BE" w:rsidRDefault="00D316BE">
      <w:pPr>
        <w:rPr>
          <w:sz w:val="24"/>
          <w:szCs w:val="24"/>
        </w:rPr>
      </w:pPr>
      <w:r>
        <w:rPr>
          <w:sz w:val="24"/>
          <w:szCs w:val="24"/>
        </w:rPr>
        <w:t>Use additional pages if necessary to list other Service Address.</w:t>
      </w:r>
    </w:p>
    <w:p w14:paraId="64D5F77E" w14:textId="77777777" w:rsidR="002D25DF" w:rsidRPr="00EB471D" w:rsidRDefault="002D25DF">
      <w:pPr>
        <w:rPr>
          <w:sz w:val="24"/>
          <w:szCs w:val="24"/>
        </w:rPr>
      </w:pPr>
    </w:p>
    <w:p w14:paraId="7F8482F9" w14:textId="77777777" w:rsidR="006F500F" w:rsidRPr="00EB471D" w:rsidRDefault="00EB44EA">
      <w:pPr>
        <w:rPr>
          <w:sz w:val="24"/>
          <w:szCs w:val="24"/>
        </w:rPr>
      </w:pPr>
      <w:r>
        <w:rPr>
          <w:sz w:val="24"/>
          <w:szCs w:val="24"/>
        </w:rPr>
        <w:t xml:space="preserve">The undersigned agrees the owner </w:t>
      </w:r>
      <w:r w:rsidR="00AC6479">
        <w:rPr>
          <w:sz w:val="24"/>
          <w:szCs w:val="24"/>
        </w:rPr>
        <w:t xml:space="preserve">(Landlord) </w:t>
      </w:r>
      <w:r>
        <w:rPr>
          <w:sz w:val="24"/>
          <w:szCs w:val="24"/>
        </w:rPr>
        <w:t xml:space="preserve">of </w:t>
      </w:r>
      <w:r w:rsidR="00AC6479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properties listed above is </w:t>
      </w:r>
      <w:r w:rsidR="006F500F" w:rsidRPr="00EB471D">
        <w:rPr>
          <w:sz w:val="24"/>
          <w:szCs w:val="24"/>
        </w:rPr>
        <w:t>responsible for pay</w:t>
      </w:r>
      <w:r w:rsidR="00AC6479">
        <w:rPr>
          <w:sz w:val="24"/>
          <w:szCs w:val="24"/>
        </w:rPr>
        <w:t>ing</w:t>
      </w:r>
      <w:r w:rsidR="006F500F" w:rsidRPr="00EB471D">
        <w:rPr>
          <w:sz w:val="24"/>
          <w:szCs w:val="24"/>
        </w:rPr>
        <w:t xml:space="preserve"> all </w:t>
      </w:r>
      <w:r>
        <w:rPr>
          <w:sz w:val="24"/>
          <w:szCs w:val="24"/>
        </w:rPr>
        <w:t xml:space="preserve">bills for </w:t>
      </w:r>
      <w:r w:rsidR="006F500F" w:rsidRPr="00EB471D">
        <w:rPr>
          <w:sz w:val="24"/>
          <w:szCs w:val="24"/>
        </w:rPr>
        <w:t xml:space="preserve">water </w:t>
      </w:r>
      <w:r>
        <w:rPr>
          <w:sz w:val="24"/>
          <w:szCs w:val="24"/>
        </w:rPr>
        <w:t xml:space="preserve">supplied to these </w:t>
      </w:r>
      <w:r w:rsidR="00AC6479">
        <w:rPr>
          <w:sz w:val="24"/>
          <w:szCs w:val="24"/>
        </w:rPr>
        <w:t>properties</w:t>
      </w:r>
      <w:r>
        <w:rPr>
          <w:sz w:val="24"/>
          <w:szCs w:val="24"/>
        </w:rPr>
        <w:t xml:space="preserve"> </w:t>
      </w:r>
      <w:r w:rsidR="006F500F" w:rsidRPr="00EB471D">
        <w:rPr>
          <w:sz w:val="24"/>
          <w:szCs w:val="24"/>
        </w:rPr>
        <w:t xml:space="preserve">while service is in </w:t>
      </w:r>
      <w:r>
        <w:rPr>
          <w:sz w:val="24"/>
          <w:szCs w:val="24"/>
        </w:rPr>
        <w:t xml:space="preserve">Landlord’s </w:t>
      </w:r>
      <w:r w:rsidR="006F500F" w:rsidRPr="00EB471D">
        <w:rPr>
          <w:sz w:val="24"/>
          <w:szCs w:val="24"/>
        </w:rPr>
        <w:t>name</w:t>
      </w:r>
      <w:r w:rsidR="00F53C22">
        <w:rPr>
          <w:sz w:val="24"/>
          <w:szCs w:val="24"/>
        </w:rPr>
        <w:t xml:space="preserve">. </w:t>
      </w:r>
      <w:r w:rsidR="00AC6479">
        <w:rPr>
          <w:sz w:val="24"/>
          <w:szCs w:val="24"/>
        </w:rPr>
        <w:t xml:space="preserve">The undersigned also </w:t>
      </w:r>
      <w:r>
        <w:rPr>
          <w:sz w:val="24"/>
          <w:szCs w:val="24"/>
        </w:rPr>
        <w:t>agree</w:t>
      </w:r>
      <w:r w:rsidR="00AC6479">
        <w:rPr>
          <w:sz w:val="24"/>
          <w:szCs w:val="24"/>
        </w:rPr>
        <w:t>s</w:t>
      </w:r>
      <w:r>
        <w:rPr>
          <w:sz w:val="24"/>
          <w:szCs w:val="24"/>
        </w:rPr>
        <w:t xml:space="preserve"> that Landlord </w:t>
      </w:r>
      <w:r w:rsidR="00AC6479">
        <w:rPr>
          <w:sz w:val="24"/>
          <w:szCs w:val="24"/>
        </w:rPr>
        <w:t>must</w:t>
      </w:r>
      <w:r w:rsidR="006F500F" w:rsidRPr="00EB471D">
        <w:rPr>
          <w:sz w:val="24"/>
          <w:szCs w:val="24"/>
        </w:rPr>
        <w:t xml:space="preserve"> verify tenant names</w:t>
      </w:r>
      <w:r w:rsidR="00D316BE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</w:t>
      </w:r>
      <w:r w:rsidR="00AC6479">
        <w:rPr>
          <w:sz w:val="24"/>
          <w:szCs w:val="24"/>
        </w:rPr>
        <w:t xml:space="preserve">said </w:t>
      </w:r>
      <w:r w:rsidR="006F500F" w:rsidRPr="00EB471D">
        <w:rPr>
          <w:sz w:val="24"/>
          <w:szCs w:val="24"/>
        </w:rPr>
        <w:t xml:space="preserve">properties when requested by the </w:t>
      </w:r>
      <w:r>
        <w:rPr>
          <w:sz w:val="24"/>
          <w:szCs w:val="24"/>
        </w:rPr>
        <w:t>District</w:t>
      </w:r>
      <w:r w:rsidR="006F500F" w:rsidRPr="00EB471D">
        <w:rPr>
          <w:sz w:val="24"/>
          <w:szCs w:val="24"/>
        </w:rPr>
        <w:t>.</w:t>
      </w:r>
    </w:p>
    <w:p w14:paraId="19A1815F" w14:textId="77777777" w:rsidR="006F500F" w:rsidRPr="00EB471D" w:rsidRDefault="006F500F">
      <w:pPr>
        <w:rPr>
          <w:sz w:val="24"/>
          <w:szCs w:val="24"/>
        </w:rPr>
      </w:pPr>
    </w:p>
    <w:p w14:paraId="63ECD72D" w14:textId="77777777" w:rsidR="006F500F" w:rsidRPr="00EB471D" w:rsidRDefault="00EB44EA">
      <w:pPr>
        <w:rPr>
          <w:sz w:val="24"/>
          <w:szCs w:val="24"/>
        </w:rPr>
      </w:pPr>
      <w:r>
        <w:rPr>
          <w:sz w:val="24"/>
          <w:szCs w:val="24"/>
        </w:rPr>
        <w:t xml:space="preserve">The District </w:t>
      </w:r>
      <w:r w:rsidR="00AC6479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not </w:t>
      </w:r>
      <w:r w:rsidR="006F500F" w:rsidRPr="00EB471D">
        <w:rPr>
          <w:sz w:val="24"/>
          <w:szCs w:val="24"/>
        </w:rPr>
        <w:t xml:space="preserve">place </w:t>
      </w:r>
      <w:r>
        <w:rPr>
          <w:sz w:val="24"/>
          <w:szCs w:val="24"/>
        </w:rPr>
        <w:t xml:space="preserve">an </w:t>
      </w:r>
      <w:r w:rsidR="006F500F" w:rsidRPr="00EB471D">
        <w:rPr>
          <w:sz w:val="24"/>
          <w:szCs w:val="24"/>
        </w:rPr>
        <w:t xml:space="preserve">account in </w:t>
      </w:r>
      <w:r>
        <w:rPr>
          <w:sz w:val="24"/>
          <w:szCs w:val="24"/>
        </w:rPr>
        <w:t>a</w:t>
      </w:r>
      <w:r w:rsidR="006F500F" w:rsidRPr="00EB471D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6F500F" w:rsidRPr="00EB471D">
        <w:rPr>
          <w:sz w:val="24"/>
          <w:szCs w:val="24"/>
        </w:rPr>
        <w:t>andlord’s name if service is terminated due to non-</w:t>
      </w:r>
      <w:r w:rsidR="009B1D7B">
        <w:rPr>
          <w:sz w:val="24"/>
          <w:szCs w:val="24"/>
        </w:rPr>
        <w:t>payment</w:t>
      </w:r>
      <w:r>
        <w:rPr>
          <w:sz w:val="24"/>
          <w:szCs w:val="24"/>
        </w:rPr>
        <w:t xml:space="preserve"> by a tenant</w:t>
      </w:r>
      <w:r w:rsidR="009B1D7B">
        <w:rPr>
          <w:sz w:val="24"/>
          <w:szCs w:val="24"/>
        </w:rPr>
        <w:t xml:space="preserve">. </w:t>
      </w:r>
      <w:r w:rsidR="006F500F" w:rsidRPr="00EB471D">
        <w:rPr>
          <w:sz w:val="24"/>
          <w:szCs w:val="24"/>
        </w:rPr>
        <w:t>If service is terminated</w:t>
      </w:r>
      <w:r>
        <w:rPr>
          <w:sz w:val="24"/>
          <w:szCs w:val="24"/>
        </w:rPr>
        <w:t xml:space="preserve"> for that reason</w:t>
      </w:r>
      <w:r w:rsidR="006F500F" w:rsidRPr="00EB471D">
        <w:rPr>
          <w:sz w:val="24"/>
          <w:szCs w:val="24"/>
        </w:rPr>
        <w:t xml:space="preserve">, the Landlord </w:t>
      </w:r>
      <w:r w:rsidR="00AC6479">
        <w:rPr>
          <w:sz w:val="24"/>
          <w:szCs w:val="24"/>
        </w:rPr>
        <w:t xml:space="preserve">may </w:t>
      </w:r>
      <w:r w:rsidR="006F500F" w:rsidRPr="00EB471D">
        <w:rPr>
          <w:sz w:val="24"/>
          <w:szCs w:val="24"/>
        </w:rPr>
        <w:t xml:space="preserve">request that it be reinstated in the </w:t>
      </w:r>
      <w:r>
        <w:rPr>
          <w:sz w:val="24"/>
          <w:szCs w:val="24"/>
        </w:rPr>
        <w:t>L</w:t>
      </w:r>
      <w:r w:rsidR="006F500F" w:rsidRPr="00EB471D">
        <w:rPr>
          <w:sz w:val="24"/>
          <w:szCs w:val="24"/>
        </w:rPr>
        <w:t>andlord’s name after the tenant has moved out.</w:t>
      </w:r>
    </w:p>
    <w:p w14:paraId="1007C5FF" w14:textId="77777777" w:rsidR="006F500F" w:rsidRDefault="006F500F">
      <w:pPr>
        <w:rPr>
          <w:sz w:val="24"/>
          <w:szCs w:val="24"/>
        </w:rPr>
      </w:pPr>
    </w:p>
    <w:p w14:paraId="154389A7" w14:textId="77777777" w:rsidR="00C103AA" w:rsidRDefault="00C103AA">
      <w:pPr>
        <w:rPr>
          <w:u w:val="single"/>
        </w:rPr>
      </w:pPr>
    </w:p>
    <w:p w14:paraId="5B04801E" w14:textId="77777777" w:rsidR="006F500F" w:rsidRPr="00AC6479" w:rsidRDefault="00AC647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B3DE6E" w14:textId="77777777" w:rsidR="006F500F" w:rsidRPr="00AC6479" w:rsidRDefault="002D25DF">
      <w:r w:rsidRPr="00AC6479">
        <w:t>Signature of Applicant</w:t>
      </w:r>
      <w:r w:rsidR="006F500F" w:rsidRPr="00AC6479">
        <w:tab/>
      </w:r>
      <w:r w:rsidR="006F500F" w:rsidRPr="00AC6479">
        <w:tab/>
      </w:r>
      <w:r w:rsidR="006F500F" w:rsidRPr="00AC6479">
        <w:tab/>
      </w:r>
      <w:r w:rsidR="006F500F" w:rsidRPr="00AC6479">
        <w:tab/>
      </w:r>
      <w:r w:rsidR="00AC6479">
        <w:tab/>
      </w:r>
      <w:r w:rsidR="006F500F" w:rsidRPr="00AC6479">
        <w:t>Date</w:t>
      </w:r>
    </w:p>
    <w:p w14:paraId="4D691281" w14:textId="77777777" w:rsidR="00AC6479" w:rsidRPr="00AC6479" w:rsidRDefault="00AC6479"/>
    <w:p w14:paraId="52F7B1F5" w14:textId="77777777" w:rsidR="00AC6479" w:rsidRPr="00AC6479" w:rsidRDefault="00AC6479" w:rsidP="00AC647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72EEB5" w14:textId="77777777" w:rsidR="00AC6479" w:rsidRPr="00AC6479" w:rsidRDefault="00AC6479" w:rsidP="00AC6479">
      <w:pPr>
        <w:ind w:left="5040" w:hanging="5040"/>
      </w:pPr>
      <w:r>
        <w:t>Print Name of Person Signing</w:t>
      </w:r>
      <w:r>
        <w:tab/>
        <w:t>Title of Person Signing if Landlord is a limited liability company, corporation, etc.</w:t>
      </w:r>
    </w:p>
    <w:p w14:paraId="6B3C3C0A" w14:textId="77777777" w:rsidR="006F500F" w:rsidRPr="00AC6479" w:rsidRDefault="006F500F"/>
    <w:p w14:paraId="00D844DF" w14:textId="77777777" w:rsidR="006F500F" w:rsidRPr="00EB44EA" w:rsidRDefault="006F500F">
      <w:pPr>
        <w:rPr>
          <w:sz w:val="22"/>
          <w:szCs w:val="22"/>
        </w:rPr>
      </w:pPr>
      <w:r w:rsidRPr="00EB44EA">
        <w:rPr>
          <w:sz w:val="22"/>
          <w:szCs w:val="22"/>
        </w:rPr>
        <w:t xml:space="preserve">On this page, please list all rental property owned by </w:t>
      </w:r>
      <w:r w:rsidR="00EB44EA" w:rsidRPr="00EB44EA">
        <w:rPr>
          <w:sz w:val="22"/>
          <w:szCs w:val="22"/>
        </w:rPr>
        <w:t>Landlord</w:t>
      </w:r>
      <w:r w:rsidR="00EB44EA">
        <w:rPr>
          <w:sz w:val="22"/>
          <w:szCs w:val="22"/>
        </w:rPr>
        <w:t xml:space="preserve"> which</w:t>
      </w:r>
      <w:r w:rsidRPr="00EB44EA">
        <w:rPr>
          <w:sz w:val="22"/>
          <w:szCs w:val="22"/>
        </w:rPr>
        <w:t xml:space="preserve"> is located within the district of Public Water Supply District No. 1 of Greene County.</w:t>
      </w:r>
    </w:p>
    <w:p w14:paraId="03D6CE98" w14:textId="77777777" w:rsidR="006F500F" w:rsidRPr="002D25DF" w:rsidRDefault="006F500F"/>
    <w:p w14:paraId="62C05DCE" w14:textId="77777777" w:rsidR="006F500F" w:rsidRPr="002D25DF" w:rsidRDefault="006F500F" w:rsidP="00C103AA">
      <w:pPr>
        <w:pStyle w:val="BodyText"/>
        <w:jc w:val="center"/>
      </w:pPr>
      <w:r w:rsidRPr="002D25DF">
        <w:t xml:space="preserve">Public Water Supply District No. 1 </w:t>
      </w:r>
      <w:r w:rsidR="00C103AA">
        <w:t xml:space="preserve">of </w:t>
      </w:r>
      <w:r w:rsidRPr="002D25DF">
        <w:t>Greene County</w:t>
      </w:r>
    </w:p>
    <w:p w14:paraId="08DBA334" w14:textId="77777777" w:rsidR="006F500F" w:rsidRPr="002D25DF" w:rsidRDefault="006F500F" w:rsidP="00C103AA">
      <w:pPr>
        <w:pStyle w:val="BodyText"/>
        <w:jc w:val="center"/>
      </w:pPr>
      <w:r w:rsidRPr="002D25DF">
        <w:t xml:space="preserve">5435 </w:t>
      </w:r>
      <w:r w:rsidR="00EB471D">
        <w:t xml:space="preserve">S </w:t>
      </w:r>
      <w:r w:rsidRPr="002D25DF">
        <w:t>Tower Drive</w:t>
      </w:r>
    </w:p>
    <w:p w14:paraId="6D10C3AD" w14:textId="77777777" w:rsidR="006F500F" w:rsidRPr="002D25DF" w:rsidRDefault="006F500F" w:rsidP="00C103AA">
      <w:pPr>
        <w:pStyle w:val="BodyText"/>
        <w:jc w:val="center"/>
      </w:pPr>
      <w:r w:rsidRPr="002D25DF">
        <w:t>Battlefield, Missouri  65619</w:t>
      </w:r>
    </w:p>
    <w:p w14:paraId="372FB01F" w14:textId="77777777" w:rsidR="006F500F" w:rsidRPr="00EB44EA" w:rsidRDefault="00EB471D" w:rsidP="00C103AA">
      <w:pPr>
        <w:pStyle w:val="BodyText"/>
        <w:jc w:val="center"/>
      </w:pPr>
      <w:r>
        <w:t xml:space="preserve">Phone:  (417) 881-1762 </w:t>
      </w:r>
      <w:r w:rsidRPr="002D25DF">
        <w:t>Fax (</w:t>
      </w:r>
      <w:r w:rsidR="006F500F" w:rsidRPr="002D25DF">
        <w:t>417) 823-0056</w:t>
      </w:r>
    </w:p>
    <w:sectPr w:rsidR="006F500F" w:rsidRPr="00EB44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1713" w14:textId="77777777" w:rsidR="00346BA1" w:rsidRDefault="00346BA1" w:rsidP="008E04A0">
      <w:r>
        <w:separator/>
      </w:r>
    </w:p>
  </w:endnote>
  <w:endnote w:type="continuationSeparator" w:id="0">
    <w:p w14:paraId="2D268FC8" w14:textId="77777777" w:rsidR="00346BA1" w:rsidRDefault="00346BA1" w:rsidP="008E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0F2B" w14:textId="77777777" w:rsidR="00EE55AF" w:rsidRPr="005252C6" w:rsidRDefault="005A2F64" w:rsidP="005252C6">
    <w:pPr>
      <w:pStyle w:val="DocID"/>
    </w:pPr>
    <w:r>
      <w:t>HB: 4867-8067-3778.2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59E1" w14:textId="77777777" w:rsidR="00EE55AF" w:rsidRPr="005252C6" w:rsidRDefault="005A2F64" w:rsidP="005252C6">
    <w:pPr>
      <w:pStyle w:val="DocID"/>
    </w:pPr>
    <w:r>
      <w:t>HB: 4867-8067-3778.2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7E97" w14:textId="77777777" w:rsidR="00EE55AF" w:rsidRPr="005252C6" w:rsidRDefault="005A2F64" w:rsidP="005252C6">
    <w:pPr>
      <w:pStyle w:val="DocID"/>
    </w:pPr>
    <w:r>
      <w:t>HB: 4867-8067-3778.2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ED09" w14:textId="77777777" w:rsidR="00346BA1" w:rsidRDefault="00346BA1" w:rsidP="008E04A0">
      <w:r>
        <w:separator/>
      </w:r>
    </w:p>
  </w:footnote>
  <w:footnote w:type="continuationSeparator" w:id="0">
    <w:p w14:paraId="4681205C" w14:textId="77777777" w:rsidR="00346BA1" w:rsidRDefault="00346BA1" w:rsidP="008E04A0">
      <w:r>
        <w:continuationSeparator/>
      </w:r>
    </w:p>
  </w:footnote>
  <w:footnote w:id="1">
    <w:p w14:paraId="557B7F0D" w14:textId="6C9F8DA5" w:rsidR="008E04A0" w:rsidRPr="005C14CE" w:rsidRDefault="000F6C3A">
      <w:pPr>
        <w:pStyle w:val="FootnoteText"/>
        <w:rPr>
          <w:sz w:val="24"/>
          <w:szCs w:val="24"/>
        </w:rPr>
      </w:pPr>
      <w:r w:rsidRPr="005C14CE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4BB6" w14:textId="77777777" w:rsidR="00EE55AF" w:rsidRDefault="00EE5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1DCF" w14:textId="77777777" w:rsidR="00EE55AF" w:rsidRDefault="00EE55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A348" w14:textId="77777777" w:rsidR="00EE55AF" w:rsidRDefault="00EE55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5D"/>
    <w:rsid w:val="0000231A"/>
    <w:rsid w:val="000D7028"/>
    <w:rsid w:val="000E13C6"/>
    <w:rsid w:val="000F6C3A"/>
    <w:rsid w:val="0015648B"/>
    <w:rsid w:val="0018350B"/>
    <w:rsid w:val="00287003"/>
    <w:rsid w:val="002D25DF"/>
    <w:rsid w:val="00346BA1"/>
    <w:rsid w:val="005252C6"/>
    <w:rsid w:val="00547861"/>
    <w:rsid w:val="00582FBD"/>
    <w:rsid w:val="005A2F64"/>
    <w:rsid w:val="005C14CE"/>
    <w:rsid w:val="00640D70"/>
    <w:rsid w:val="006F500F"/>
    <w:rsid w:val="006F5B5D"/>
    <w:rsid w:val="007B14FD"/>
    <w:rsid w:val="007E2078"/>
    <w:rsid w:val="00896168"/>
    <w:rsid w:val="008A5DBF"/>
    <w:rsid w:val="008E04A0"/>
    <w:rsid w:val="009B1D7B"/>
    <w:rsid w:val="009F10D3"/>
    <w:rsid w:val="009F5BDA"/>
    <w:rsid w:val="00A370AF"/>
    <w:rsid w:val="00A604EA"/>
    <w:rsid w:val="00AC6479"/>
    <w:rsid w:val="00BA1B7A"/>
    <w:rsid w:val="00C103AA"/>
    <w:rsid w:val="00D316BE"/>
    <w:rsid w:val="00D64A1F"/>
    <w:rsid w:val="00D76752"/>
    <w:rsid w:val="00E03F9F"/>
    <w:rsid w:val="00E71D8D"/>
    <w:rsid w:val="00E82B58"/>
    <w:rsid w:val="00EB44EA"/>
    <w:rsid w:val="00EB471D"/>
    <w:rsid w:val="00ED4EDB"/>
    <w:rsid w:val="00EE55AF"/>
    <w:rsid w:val="00F53C22"/>
    <w:rsid w:val="00FD7159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C97F6"/>
  <w15:chartTrackingRefBased/>
  <w15:docId w15:val="{18B16AD5-318D-4C5D-8580-7103A692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semiHidden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B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B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0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04A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4A0"/>
  </w:style>
  <w:style w:type="character" w:styleId="FootnoteReference">
    <w:name w:val="footnote reference"/>
    <w:uiPriority w:val="99"/>
    <w:semiHidden/>
    <w:unhideWhenUsed/>
    <w:rsid w:val="008E04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E5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5AF"/>
  </w:style>
  <w:style w:type="paragraph" w:styleId="Footer">
    <w:name w:val="footer"/>
    <w:basedOn w:val="Normal"/>
    <w:link w:val="FooterChar"/>
    <w:uiPriority w:val="99"/>
    <w:unhideWhenUsed/>
    <w:rsid w:val="00EE5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5AF"/>
  </w:style>
  <w:style w:type="paragraph" w:customStyle="1" w:styleId="DocID">
    <w:name w:val="DocID"/>
    <w:basedOn w:val="Normal"/>
    <w:qFormat/>
    <w:rsid w:val="00EE55AF"/>
    <w:pPr>
      <w:suppressAutoHyphens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669</Words>
  <Characters>3894</Characters>
  <Application>Microsoft Office Word</Application>
  <DocSecurity>0</DocSecurity>
  <Lines>94</Lines>
  <Paragraphs>35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Clerk</cp:lastModifiedBy>
  <cp:revision>3</cp:revision>
  <cp:lastPrinted>1900-01-01T06:00:00Z</cp:lastPrinted>
  <dcterms:created xsi:type="dcterms:W3CDTF">1900-01-01T06:00:00Z</dcterms:created>
  <dcterms:modified xsi:type="dcterms:W3CDTF">2025-10-16T19:34:00Z</dcterms:modified>
</cp:coreProperties>
</file>